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7B" w:rsidRDefault="00CE057B" w:rsidP="00CE057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CE057B">
        <w:rPr>
          <w:rFonts w:ascii="Times New Roman" w:hAnsi="Times New Roman" w:cs="Times New Roman"/>
          <w:noProof/>
          <w:sz w:val="24"/>
          <w:szCs w:val="2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-14605</wp:posOffset>
            </wp:positionH>
            <wp:positionV relativeFrom="paragraph">
              <wp:posOffset>183620</wp:posOffset>
            </wp:positionV>
            <wp:extent cx="1840020" cy="1242308"/>
            <wp:effectExtent l="0" t="0" r="825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234" t="21808" r="4255" b="21809"/>
                    <a:stretch/>
                  </pic:blipFill>
                  <pic:spPr bwMode="auto">
                    <a:xfrm>
                      <a:off x="0" y="0"/>
                      <a:ext cx="1840020" cy="124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E057B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</w:t>
      </w:r>
    </w:p>
    <w:p w:rsidR="003D3784" w:rsidRPr="00CE057B" w:rsidRDefault="00CE057B" w:rsidP="00CE057B">
      <w:pPr>
        <w:spacing w:after="0"/>
        <w:jc w:val="both"/>
        <w:rPr>
          <w:rFonts w:ascii="Times New Roman" w:hAnsi="Times New Roman" w:cs="Times New Roman"/>
          <w:sz w:val="50"/>
          <w:szCs w:val="50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</w:t>
      </w:r>
      <w:r w:rsidR="003179A1">
        <w:rPr>
          <w:rFonts w:ascii="Arial" w:hAnsi="Arial" w:cs="Arial"/>
          <w:b/>
          <w:bCs/>
          <w:color w:val="FF0000"/>
          <w:sz w:val="50"/>
          <w:szCs w:val="50"/>
        </w:rPr>
        <w:t>BIONET</w:t>
      </w:r>
      <w:r w:rsidR="00004A3B" w:rsidRPr="00CE057B">
        <w:rPr>
          <w:rFonts w:ascii="Arial" w:hAnsi="Arial" w:cs="Arial"/>
          <w:b/>
          <w:bCs/>
          <w:color w:val="FF0000"/>
          <w:sz w:val="50"/>
          <w:szCs w:val="50"/>
        </w:rPr>
        <w:t xml:space="preserve"> </w:t>
      </w:r>
    </w:p>
    <w:p w:rsidR="00CE057B" w:rsidRPr="00CE057B" w:rsidRDefault="00CE057B" w:rsidP="00CE057B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</w:t>
      </w:r>
    </w:p>
    <w:p w:rsidR="00CE057B" w:rsidRPr="00CE057B" w:rsidRDefault="00CE057B" w:rsidP="00CE057B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</w:t>
      </w:r>
    </w:p>
    <w:p w:rsidR="003D3784" w:rsidRDefault="00CE057B" w:rsidP="009F5E64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</w:t>
      </w:r>
      <w:r w:rsidR="003179A1">
        <w:rPr>
          <w:rFonts w:ascii="Arial" w:hAnsi="Arial" w:cs="Arial"/>
          <w:color w:val="000000" w:themeColor="text1"/>
          <w:sz w:val="28"/>
          <w:szCs w:val="28"/>
        </w:rPr>
        <w:t>DETERGENT CONCENTRE ALCALIN</w:t>
      </w:r>
    </w:p>
    <w:p w:rsidR="003179A1" w:rsidRPr="00B02C9E" w:rsidRDefault="003179A1" w:rsidP="009F5E64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>BIODEGRADABLE - ALIMENTAIRE</w:t>
      </w:r>
    </w:p>
    <w:p w:rsidR="00004A3B" w:rsidRDefault="00004A3B" w:rsidP="00B02C9E">
      <w:pPr>
        <w:tabs>
          <w:tab w:val="left" w:pos="3585"/>
        </w:tabs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CE057B" w:rsidRDefault="00CE057B" w:rsidP="00B02C9E">
      <w:pPr>
        <w:tabs>
          <w:tab w:val="left" w:pos="3585"/>
        </w:tabs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004A3B" w:rsidRPr="00B02C9E" w:rsidRDefault="003179A1" w:rsidP="00B02C9E">
      <w:pPr>
        <w:tabs>
          <w:tab w:val="left" w:pos="3585"/>
        </w:tabs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PRESENTATION</w:t>
      </w:r>
    </w:p>
    <w:p w:rsidR="00B02C9E" w:rsidRDefault="008F2EBA" w:rsidP="00B02C9E">
      <w:pPr>
        <w:tabs>
          <w:tab w:val="left" w:pos="1485"/>
        </w:tabs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pict>
          <v:line id="Connecteur droit 1" o:spid="_x0000_s1026" style="position:absolute;z-index:251662336;visibility:visible;mso-position-horizontal-relative:margin" from="0,6.5pt" to="112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" strokecolor="red" strokeweight="5.5pt">
            <v:stroke linestyle="thickThin" joinstyle="miter"/>
            <w10:wrap anchorx="margin"/>
          </v:line>
        </w:pict>
      </w:r>
      <w:r w:rsidR="00B02C9E">
        <w:rPr>
          <w:rFonts w:ascii="Arial" w:hAnsi="Arial" w:cs="Arial"/>
          <w:color w:val="FF0000"/>
          <w:sz w:val="28"/>
          <w:szCs w:val="28"/>
        </w:rPr>
        <w:tab/>
      </w:r>
    </w:p>
    <w:p w:rsidR="003179A1" w:rsidRDefault="003179A1" w:rsidP="00004A3B">
      <w:p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/>
          <w:iCs/>
          <w:color w:val="FF0000"/>
        </w:rPr>
        <w:t>BIONET</w:t>
      </w:r>
      <w:r w:rsidR="009F5E64">
        <w:rPr>
          <w:rFonts w:ascii="Arial" w:hAnsi="Arial" w:cs="Arial"/>
          <w:i/>
          <w:iCs/>
          <w:color w:val="FF0000"/>
        </w:rPr>
        <w:t xml:space="preserve"> </w:t>
      </w:r>
      <w:r w:rsidR="009F5E64" w:rsidRPr="009F5E64">
        <w:rPr>
          <w:rFonts w:ascii="Arial" w:hAnsi="Arial" w:cs="Arial"/>
          <w:iCs/>
        </w:rPr>
        <w:t xml:space="preserve">est un </w:t>
      </w:r>
      <w:r>
        <w:rPr>
          <w:rFonts w:ascii="Arial" w:hAnsi="Arial" w:cs="Arial"/>
          <w:iCs/>
        </w:rPr>
        <w:t>détergent liquide de très forte concentration.</w:t>
      </w:r>
    </w:p>
    <w:p w:rsidR="00004A3B" w:rsidRDefault="003179A1" w:rsidP="00004A3B">
      <w:pPr>
        <w:tabs>
          <w:tab w:val="left" w:pos="3585"/>
        </w:tabs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FF0000"/>
        </w:rPr>
        <w:t>BIONET</w:t>
      </w:r>
      <w:r w:rsidRPr="003179A1">
        <w:rPr>
          <w:rFonts w:ascii="Arial" w:hAnsi="Arial" w:cs="Arial"/>
          <w:i/>
          <w:iCs/>
        </w:rPr>
        <w:t xml:space="preserve"> possède un important pouvoir de dissolution des graisses minérales ou organiques</w:t>
      </w:r>
      <w:r>
        <w:rPr>
          <w:rFonts w:ascii="Arial" w:hAnsi="Arial" w:cs="Arial"/>
          <w:i/>
          <w:iCs/>
        </w:rPr>
        <w:t xml:space="preserve">. Il est </w:t>
      </w:r>
      <w:r w:rsidR="00F72321">
        <w:rPr>
          <w:rFonts w:ascii="Arial" w:hAnsi="Arial" w:cs="Arial"/>
          <w:i/>
          <w:iCs/>
        </w:rPr>
        <w:t>conçu</w:t>
      </w:r>
      <w:r>
        <w:rPr>
          <w:rFonts w:ascii="Arial" w:hAnsi="Arial" w:cs="Arial"/>
          <w:i/>
          <w:iCs/>
        </w:rPr>
        <w:t xml:space="preserve"> pour les nettoyages les plus divers et les plus difficiles.</w:t>
      </w:r>
    </w:p>
    <w:p w:rsidR="009F5E64" w:rsidRPr="003179A1" w:rsidRDefault="003179A1" w:rsidP="00004A3B">
      <w:pPr>
        <w:tabs>
          <w:tab w:val="left" w:pos="3585"/>
        </w:tabs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FF0000"/>
        </w:rPr>
        <w:t xml:space="preserve">BIONET </w:t>
      </w:r>
      <w:r w:rsidRPr="003179A1">
        <w:rPr>
          <w:rFonts w:ascii="Arial" w:hAnsi="Arial" w:cs="Arial"/>
          <w:i/>
          <w:iCs/>
        </w:rPr>
        <w:t>est BIODEGRADABLE à plus de 90%</w:t>
      </w:r>
    </w:p>
    <w:p w:rsidR="00004A3B" w:rsidRPr="00004A3B" w:rsidRDefault="00004A3B" w:rsidP="00004A3B">
      <w:pPr>
        <w:tabs>
          <w:tab w:val="left" w:pos="3585"/>
        </w:tabs>
        <w:spacing w:after="0"/>
        <w:rPr>
          <w:rFonts w:ascii="Arial" w:hAnsi="Arial" w:cs="Arial"/>
          <w:b/>
          <w:bCs/>
          <w:color w:val="000000" w:themeColor="text1"/>
        </w:rPr>
      </w:pPr>
    </w:p>
    <w:p w:rsidR="00004A3B" w:rsidRDefault="003179A1" w:rsidP="00B02C9E">
      <w:pPr>
        <w:tabs>
          <w:tab w:val="left" w:pos="3585"/>
        </w:tabs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UTILISATIONS</w:t>
      </w:r>
    </w:p>
    <w:p w:rsidR="00B02C9E" w:rsidRDefault="008F2EBA" w:rsidP="00B02C9E">
      <w:pPr>
        <w:tabs>
          <w:tab w:val="left" w:pos="3585"/>
        </w:tabs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pict>
          <v:line id="Connecteur droit 2" o:spid="_x0000_s1028" style="position:absolute;z-index:251664384;visibility:visible;mso-position-horizontal-relative:margin;mso-width-relative:margin;mso-height-relative:margin" from="0,1.15pt" to="94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" strokecolor="red" strokeweight="5.5pt">
            <v:stroke linestyle="thickThin" joinstyle="miter"/>
            <w10:wrap anchorx="margin"/>
          </v:line>
        </w:pict>
      </w:r>
    </w:p>
    <w:p w:rsidR="00B70F21" w:rsidRDefault="00630DAC" w:rsidP="00B70F21">
      <w:p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/>
          <w:iCs/>
          <w:color w:val="FF0000"/>
        </w:rPr>
        <w:t>BIONET</w:t>
      </w:r>
      <w:r w:rsidR="00CD216D" w:rsidRPr="005827B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s’utilise sur toutes sortes de salissures sans laisser de résidu ni de pellicule :</w:t>
      </w:r>
    </w:p>
    <w:p w:rsidR="00630DAC" w:rsidRDefault="00630DAC" w:rsidP="00630DAC">
      <w:pPr>
        <w:pStyle w:val="Paragraphedeliste"/>
        <w:numPr>
          <w:ilvl w:val="0"/>
          <w:numId w:val="2"/>
        </w:num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Dépôts d’origine organique</w:t>
      </w:r>
    </w:p>
    <w:p w:rsidR="00630DAC" w:rsidRDefault="00630DAC" w:rsidP="00630DAC">
      <w:pPr>
        <w:pStyle w:val="Paragraphedeliste"/>
        <w:numPr>
          <w:ilvl w:val="0"/>
          <w:numId w:val="2"/>
        </w:num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Moisissures</w:t>
      </w:r>
    </w:p>
    <w:p w:rsidR="00630DAC" w:rsidRDefault="00630DAC" w:rsidP="00630DAC">
      <w:pPr>
        <w:pStyle w:val="Paragraphedeliste"/>
        <w:numPr>
          <w:ilvl w:val="0"/>
          <w:numId w:val="2"/>
        </w:num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Fumées, graisses de cuisine</w:t>
      </w:r>
    </w:p>
    <w:p w:rsidR="00630DAC" w:rsidRDefault="00630DAC" w:rsidP="00630DAC">
      <w:pPr>
        <w:pStyle w:val="Paragraphedeliste"/>
        <w:numPr>
          <w:ilvl w:val="0"/>
          <w:numId w:val="2"/>
        </w:num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Suies, huiles</w:t>
      </w:r>
    </w:p>
    <w:p w:rsidR="00630DAC" w:rsidRDefault="00630DAC" w:rsidP="00630DAC">
      <w:pPr>
        <w:pStyle w:val="Paragraphedeliste"/>
        <w:numPr>
          <w:ilvl w:val="0"/>
          <w:numId w:val="2"/>
        </w:num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Cires, encres…</w:t>
      </w:r>
    </w:p>
    <w:p w:rsidR="00630DAC" w:rsidRDefault="00630DAC" w:rsidP="00630DAC">
      <w:pPr>
        <w:tabs>
          <w:tab w:val="left" w:pos="3585"/>
        </w:tabs>
        <w:spacing w:after="0"/>
        <w:rPr>
          <w:rFonts w:ascii="Arial" w:hAnsi="Arial" w:cs="Arial"/>
          <w:iCs/>
        </w:rPr>
      </w:pPr>
    </w:p>
    <w:p w:rsidR="00630DAC" w:rsidRDefault="00630DAC" w:rsidP="00630DAC">
      <w:pPr>
        <w:tabs>
          <w:tab w:val="left" w:pos="3585"/>
        </w:tabs>
        <w:spacing w:after="0"/>
        <w:rPr>
          <w:rFonts w:ascii="Arial" w:hAnsi="Arial" w:cs="Arial"/>
          <w:iCs/>
        </w:rPr>
      </w:pPr>
      <w:r w:rsidRPr="00630DAC">
        <w:rPr>
          <w:rFonts w:ascii="Arial" w:hAnsi="Arial" w:cs="Arial"/>
          <w:i/>
          <w:iCs/>
          <w:color w:val="FF0000"/>
        </w:rPr>
        <w:t>BIONET</w:t>
      </w:r>
      <w:r>
        <w:rPr>
          <w:rFonts w:ascii="Arial" w:hAnsi="Arial" w:cs="Arial"/>
          <w:iCs/>
        </w:rPr>
        <w:t xml:space="preserve"> s’utilise sur de nombreux supports :</w:t>
      </w:r>
    </w:p>
    <w:p w:rsidR="00630DAC" w:rsidRDefault="00630DAC" w:rsidP="00630DAC">
      <w:pPr>
        <w:pStyle w:val="Paragraphedeliste"/>
        <w:numPr>
          <w:ilvl w:val="0"/>
          <w:numId w:val="2"/>
        </w:num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Murs, sols</w:t>
      </w:r>
    </w:p>
    <w:p w:rsidR="00630DAC" w:rsidRDefault="00630DAC" w:rsidP="00630DAC">
      <w:pPr>
        <w:pStyle w:val="Paragraphedeliste"/>
        <w:numPr>
          <w:ilvl w:val="0"/>
          <w:numId w:val="2"/>
        </w:num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Plafonds</w:t>
      </w:r>
    </w:p>
    <w:p w:rsidR="00630DAC" w:rsidRDefault="00630DAC" w:rsidP="00630DAC">
      <w:pPr>
        <w:pStyle w:val="Paragraphedeliste"/>
        <w:numPr>
          <w:ilvl w:val="0"/>
          <w:numId w:val="2"/>
        </w:numPr>
        <w:tabs>
          <w:tab w:val="left" w:pos="3585"/>
        </w:tabs>
        <w:spacing w:after="0"/>
        <w:rPr>
          <w:rFonts w:ascii="Arial" w:hAnsi="Arial" w:cs="Arial"/>
          <w:iCs/>
        </w:rPr>
      </w:pPr>
      <w:r w:rsidRPr="00630DAC">
        <w:rPr>
          <w:rFonts w:ascii="Arial" w:hAnsi="Arial" w:cs="Arial"/>
          <w:iCs/>
        </w:rPr>
        <w:t>Skaïs</w:t>
      </w:r>
      <w:r>
        <w:rPr>
          <w:rFonts w:ascii="Arial" w:hAnsi="Arial" w:cs="Arial"/>
          <w:iCs/>
        </w:rPr>
        <w:t>, cuirs, plastiques</w:t>
      </w:r>
    </w:p>
    <w:p w:rsidR="00630DAC" w:rsidRDefault="00630DAC" w:rsidP="00630DAC">
      <w:pPr>
        <w:tabs>
          <w:tab w:val="left" w:pos="3585"/>
        </w:tabs>
        <w:spacing w:after="0"/>
        <w:rPr>
          <w:rFonts w:ascii="Arial" w:hAnsi="Arial" w:cs="Arial"/>
          <w:iCs/>
        </w:rPr>
      </w:pPr>
    </w:p>
    <w:p w:rsidR="00630DAC" w:rsidRPr="00630DAC" w:rsidRDefault="00630DAC" w:rsidP="00630DAC">
      <w:pPr>
        <w:tabs>
          <w:tab w:val="left" w:pos="3585"/>
        </w:tabs>
        <w:spacing w:after="0"/>
        <w:rPr>
          <w:rFonts w:ascii="Arial" w:hAnsi="Arial" w:cs="Arial"/>
          <w:i/>
          <w:iCs/>
        </w:rPr>
      </w:pPr>
      <w:r w:rsidRPr="00630DAC">
        <w:rPr>
          <w:rFonts w:ascii="Arial" w:hAnsi="Arial" w:cs="Arial"/>
          <w:i/>
          <w:iCs/>
        </w:rPr>
        <w:t>Ses utilisations sont nombreuses et diverses</w:t>
      </w:r>
    </w:p>
    <w:p w:rsidR="00630DAC" w:rsidRDefault="00630DAC" w:rsidP="00630DAC">
      <w:p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Dans les industries, nettoyage des équipements industriels</w:t>
      </w:r>
      <w:r w:rsidR="00715A53">
        <w:rPr>
          <w:rFonts w:ascii="Arial" w:hAnsi="Arial" w:cs="Arial"/>
          <w:iCs/>
        </w:rPr>
        <w:t> :</w:t>
      </w:r>
    </w:p>
    <w:p w:rsidR="00CD216D" w:rsidRDefault="00715A53" w:rsidP="00B70F21">
      <w:pPr>
        <w:pStyle w:val="Paragraphedeliste"/>
        <w:numPr>
          <w:ilvl w:val="0"/>
          <w:numId w:val="2"/>
        </w:numPr>
        <w:tabs>
          <w:tab w:val="left" w:pos="3585"/>
        </w:tabs>
        <w:spacing w:after="0"/>
        <w:rPr>
          <w:rFonts w:ascii="Arial" w:hAnsi="Arial" w:cs="Arial"/>
          <w:iCs/>
        </w:rPr>
      </w:pPr>
      <w:r w:rsidRPr="00715A53">
        <w:rPr>
          <w:rFonts w:ascii="Arial" w:hAnsi="Arial" w:cs="Arial"/>
          <w:iCs/>
        </w:rPr>
        <w:t xml:space="preserve">Les </w:t>
      </w:r>
      <w:r>
        <w:rPr>
          <w:rFonts w:ascii="Arial" w:hAnsi="Arial" w:cs="Arial"/>
          <w:iCs/>
        </w:rPr>
        <w:t>machines-outils, les métaux</w:t>
      </w:r>
    </w:p>
    <w:p w:rsidR="00715A53" w:rsidRDefault="00715A53" w:rsidP="00B70F21">
      <w:pPr>
        <w:pStyle w:val="Paragraphedeliste"/>
        <w:numPr>
          <w:ilvl w:val="0"/>
          <w:numId w:val="2"/>
        </w:num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Les chariots de manutention</w:t>
      </w:r>
    </w:p>
    <w:p w:rsidR="00715A53" w:rsidRDefault="00715A53" w:rsidP="00B70F21">
      <w:pPr>
        <w:pStyle w:val="Paragraphedeliste"/>
        <w:numPr>
          <w:ilvl w:val="0"/>
          <w:numId w:val="2"/>
        </w:num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Les sols, les murs</w:t>
      </w:r>
    </w:p>
    <w:p w:rsidR="00715A53" w:rsidRDefault="00715A53" w:rsidP="00715A53">
      <w:pPr>
        <w:tabs>
          <w:tab w:val="left" w:pos="3585"/>
        </w:tabs>
        <w:spacing w:after="0"/>
        <w:rPr>
          <w:rFonts w:ascii="Arial" w:hAnsi="Arial" w:cs="Arial"/>
          <w:iCs/>
        </w:rPr>
      </w:pPr>
    </w:p>
    <w:p w:rsidR="00715A53" w:rsidRPr="00715A53" w:rsidRDefault="00715A53" w:rsidP="00715A53">
      <w:pPr>
        <w:tabs>
          <w:tab w:val="left" w:pos="3585"/>
        </w:tabs>
        <w:spacing w:after="0"/>
        <w:rPr>
          <w:rFonts w:ascii="Arial" w:hAnsi="Arial" w:cs="Arial"/>
          <w:b/>
          <w:iCs/>
          <w:u w:val="single"/>
        </w:rPr>
      </w:pPr>
      <w:r w:rsidRPr="00715A53">
        <w:rPr>
          <w:rFonts w:ascii="Arial" w:hAnsi="Arial" w:cs="Arial"/>
          <w:b/>
          <w:iCs/>
          <w:u w:val="single"/>
        </w:rPr>
        <w:t xml:space="preserve">Dans les stations-services il nettoie parfaitement </w:t>
      </w:r>
    </w:p>
    <w:p w:rsidR="00715A53" w:rsidRDefault="00715A53" w:rsidP="00715A53">
      <w:pPr>
        <w:pStyle w:val="Paragraphedeliste"/>
        <w:numPr>
          <w:ilvl w:val="0"/>
          <w:numId w:val="2"/>
        </w:num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Les pompes à essence et gasoil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-    Les intérieurs de voitures </w:t>
      </w:r>
    </w:p>
    <w:p w:rsidR="00715A53" w:rsidRPr="00715A53" w:rsidRDefault="00715A53" w:rsidP="00715A53">
      <w:pPr>
        <w:pStyle w:val="Paragraphedeliste"/>
        <w:numPr>
          <w:ilvl w:val="0"/>
          <w:numId w:val="2"/>
        </w:num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Les pistes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-    Les sols des locaux</w:t>
      </w:r>
    </w:p>
    <w:p w:rsidR="00715A53" w:rsidRDefault="00715A53" w:rsidP="00715A53">
      <w:pPr>
        <w:tabs>
          <w:tab w:val="left" w:pos="3585"/>
        </w:tabs>
        <w:spacing w:after="0"/>
        <w:rPr>
          <w:rFonts w:ascii="Arial" w:hAnsi="Arial" w:cs="Arial"/>
          <w:iCs/>
        </w:rPr>
      </w:pPr>
    </w:p>
    <w:p w:rsidR="00715A53" w:rsidRPr="00715A53" w:rsidRDefault="00715A53" w:rsidP="00715A53">
      <w:pPr>
        <w:tabs>
          <w:tab w:val="left" w:pos="3585"/>
        </w:tabs>
        <w:spacing w:after="0"/>
        <w:rPr>
          <w:rFonts w:ascii="Arial" w:hAnsi="Arial" w:cs="Arial"/>
          <w:iCs/>
        </w:rPr>
      </w:pPr>
    </w:p>
    <w:p w:rsidR="00CD216D" w:rsidRPr="00715A53" w:rsidRDefault="00715A53" w:rsidP="00B70F21">
      <w:pPr>
        <w:tabs>
          <w:tab w:val="left" w:pos="3585"/>
        </w:tabs>
        <w:spacing w:after="0"/>
        <w:rPr>
          <w:rFonts w:ascii="Arial" w:hAnsi="Arial" w:cs="Arial"/>
          <w:b/>
          <w:iCs/>
          <w:u w:val="single"/>
        </w:rPr>
      </w:pPr>
      <w:r w:rsidRPr="00715A53">
        <w:rPr>
          <w:rFonts w:ascii="Arial" w:hAnsi="Arial" w:cs="Arial"/>
          <w:b/>
          <w:iCs/>
          <w:u w:val="single"/>
        </w:rPr>
        <w:t>Dans les industries alimentaires, il est conseillé pour :</w:t>
      </w:r>
    </w:p>
    <w:p w:rsidR="00715A53" w:rsidRDefault="00715A53" w:rsidP="00715A53">
      <w:pPr>
        <w:pStyle w:val="Paragraphedeliste"/>
        <w:numPr>
          <w:ilvl w:val="0"/>
          <w:numId w:val="2"/>
        </w:num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Les boulangeries 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-     Les conserveries</w:t>
      </w:r>
    </w:p>
    <w:p w:rsidR="00715A53" w:rsidRPr="00715A53" w:rsidRDefault="00715A53" w:rsidP="00715A53">
      <w:pPr>
        <w:tabs>
          <w:tab w:val="left" w:pos="3585"/>
        </w:tabs>
        <w:spacing w:after="0"/>
        <w:rPr>
          <w:rFonts w:ascii="Arial" w:hAnsi="Arial" w:cs="Arial"/>
          <w:b/>
          <w:iCs/>
        </w:rPr>
      </w:pPr>
    </w:p>
    <w:p w:rsidR="00715A53" w:rsidRDefault="00715A53" w:rsidP="00715A53">
      <w:pPr>
        <w:tabs>
          <w:tab w:val="left" w:pos="3585"/>
        </w:tabs>
        <w:spacing w:after="0"/>
        <w:rPr>
          <w:rFonts w:ascii="Arial" w:hAnsi="Arial" w:cs="Arial"/>
          <w:iCs/>
        </w:rPr>
      </w:pPr>
      <w:r w:rsidRPr="00715A53">
        <w:rPr>
          <w:rFonts w:ascii="Arial" w:hAnsi="Arial" w:cs="Arial"/>
          <w:b/>
          <w:iCs/>
        </w:rPr>
        <w:t>BIONET nettoie</w:t>
      </w:r>
      <w:r>
        <w:rPr>
          <w:rFonts w:ascii="Arial" w:hAnsi="Arial" w:cs="Arial"/>
          <w:iCs/>
        </w:rPr>
        <w:t xml:space="preserve"> : </w:t>
      </w:r>
    </w:p>
    <w:p w:rsidR="00715A53" w:rsidRDefault="00715A53" w:rsidP="00715A53">
      <w:pPr>
        <w:pStyle w:val="Paragraphedeliste"/>
        <w:numPr>
          <w:ilvl w:val="0"/>
          <w:numId w:val="2"/>
        </w:num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Les sols </w:t>
      </w:r>
    </w:p>
    <w:p w:rsidR="00715A53" w:rsidRDefault="00715A53" w:rsidP="00715A53">
      <w:pPr>
        <w:pStyle w:val="Paragraphedeliste"/>
        <w:numPr>
          <w:ilvl w:val="0"/>
          <w:numId w:val="2"/>
        </w:num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Les hottes aspirantes</w:t>
      </w:r>
    </w:p>
    <w:p w:rsidR="00715A53" w:rsidRDefault="00715A53" w:rsidP="00715A53">
      <w:pPr>
        <w:pStyle w:val="Paragraphedeliste"/>
        <w:numPr>
          <w:ilvl w:val="0"/>
          <w:numId w:val="2"/>
        </w:num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 matériel d’équipement </w:t>
      </w:r>
    </w:p>
    <w:p w:rsidR="008741F8" w:rsidRPr="00D8745C" w:rsidRDefault="008741F8" w:rsidP="00D8745C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  <w:bookmarkStart w:id="0" w:name="_GoBack"/>
      <w:bookmarkEnd w:id="0"/>
    </w:p>
    <w:p w:rsidR="008741F8" w:rsidRDefault="008741F8" w:rsidP="00715A53">
      <w:pPr>
        <w:pBdr>
          <w:bottom w:val="single" w:sz="36" w:space="0" w:color="A6A6A6" w:themeColor="background1" w:themeShade="A6"/>
        </w:pBdr>
        <w:shd w:val="clear" w:color="auto" w:fill="FF0000"/>
        <w:tabs>
          <w:tab w:val="left" w:pos="3585"/>
        </w:tabs>
        <w:rPr>
          <w:rFonts w:ascii="Arial" w:hAnsi="Arial" w:cs="Arial"/>
          <w:color w:val="CC0000"/>
          <w:sz w:val="9"/>
          <w:szCs w:val="9"/>
        </w:rPr>
      </w:pPr>
    </w:p>
    <w:p w:rsidR="005827B5" w:rsidRDefault="005827B5" w:rsidP="008741F8">
      <w:pPr>
        <w:tabs>
          <w:tab w:val="left" w:pos="960"/>
        </w:tabs>
        <w:rPr>
          <w:rFonts w:ascii="Arial" w:hAnsi="Arial" w:cs="Arial"/>
          <w:sz w:val="2"/>
          <w:szCs w:val="2"/>
        </w:rPr>
      </w:pPr>
    </w:p>
    <w:p w:rsidR="005827B5" w:rsidRDefault="005827B5" w:rsidP="008741F8">
      <w:pPr>
        <w:tabs>
          <w:tab w:val="left" w:pos="960"/>
        </w:tabs>
        <w:rPr>
          <w:rFonts w:ascii="Arial" w:hAnsi="Arial" w:cs="Arial"/>
          <w:sz w:val="2"/>
          <w:szCs w:val="2"/>
        </w:rPr>
      </w:pPr>
    </w:p>
    <w:p w:rsidR="005827B5" w:rsidRDefault="005827B5" w:rsidP="005827B5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CE057B">
        <w:rPr>
          <w:rFonts w:ascii="Times New Roman" w:hAnsi="Times New Roman" w:cs="Times New Roman"/>
          <w:noProof/>
          <w:sz w:val="24"/>
          <w:szCs w:val="26"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-14605</wp:posOffset>
            </wp:positionH>
            <wp:positionV relativeFrom="paragraph">
              <wp:posOffset>183620</wp:posOffset>
            </wp:positionV>
            <wp:extent cx="1840020" cy="1242308"/>
            <wp:effectExtent l="0" t="0" r="8255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234" t="21808" r="4255" b="21809"/>
                    <a:stretch/>
                  </pic:blipFill>
                  <pic:spPr bwMode="auto">
                    <a:xfrm>
                      <a:off x="0" y="0"/>
                      <a:ext cx="1840020" cy="124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E057B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</w:t>
      </w:r>
    </w:p>
    <w:p w:rsidR="005827B5" w:rsidRPr="00CE057B" w:rsidRDefault="005827B5" w:rsidP="005827B5">
      <w:pPr>
        <w:spacing w:after="0"/>
        <w:jc w:val="both"/>
        <w:rPr>
          <w:rFonts w:ascii="Times New Roman" w:hAnsi="Times New Roman" w:cs="Times New Roman"/>
          <w:sz w:val="50"/>
          <w:szCs w:val="50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</w:t>
      </w:r>
      <w:r w:rsidR="00715A53">
        <w:rPr>
          <w:rFonts w:ascii="Arial" w:hAnsi="Arial" w:cs="Arial"/>
          <w:b/>
          <w:bCs/>
          <w:color w:val="FF0000"/>
          <w:sz w:val="50"/>
          <w:szCs w:val="50"/>
        </w:rPr>
        <w:t>BIONET</w:t>
      </w:r>
      <w:r w:rsidRPr="00CE057B">
        <w:rPr>
          <w:rFonts w:ascii="Arial" w:hAnsi="Arial" w:cs="Arial"/>
          <w:b/>
          <w:bCs/>
          <w:color w:val="FF0000"/>
          <w:sz w:val="50"/>
          <w:szCs w:val="50"/>
        </w:rPr>
        <w:t xml:space="preserve"> </w:t>
      </w:r>
    </w:p>
    <w:p w:rsidR="005827B5" w:rsidRPr="00CE057B" w:rsidRDefault="005827B5" w:rsidP="005827B5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</w:t>
      </w:r>
    </w:p>
    <w:p w:rsidR="005827B5" w:rsidRPr="00CE057B" w:rsidRDefault="005827B5" w:rsidP="005827B5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</w:t>
      </w:r>
    </w:p>
    <w:p w:rsidR="005827B5" w:rsidRPr="00B02C9E" w:rsidRDefault="005827B5" w:rsidP="005827B5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</w:t>
      </w:r>
      <w:r w:rsidR="00750AD0">
        <w:rPr>
          <w:rFonts w:ascii="Arial" w:hAnsi="Arial" w:cs="Arial"/>
          <w:color w:val="000000" w:themeColor="text1"/>
          <w:sz w:val="28"/>
          <w:szCs w:val="28"/>
        </w:rPr>
        <w:t>SUITE</w:t>
      </w:r>
      <w:r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5827B5" w:rsidRDefault="005827B5" w:rsidP="005827B5">
      <w:pPr>
        <w:tabs>
          <w:tab w:val="left" w:pos="3585"/>
        </w:tabs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5827B5" w:rsidRDefault="005827B5" w:rsidP="008741F8">
      <w:pPr>
        <w:tabs>
          <w:tab w:val="left" w:pos="960"/>
        </w:tabs>
        <w:rPr>
          <w:rFonts w:ascii="Arial" w:hAnsi="Arial" w:cs="Arial"/>
          <w:sz w:val="2"/>
          <w:szCs w:val="2"/>
        </w:rPr>
      </w:pPr>
    </w:p>
    <w:p w:rsidR="005827B5" w:rsidRDefault="005827B5" w:rsidP="008741F8">
      <w:pPr>
        <w:tabs>
          <w:tab w:val="left" w:pos="960"/>
        </w:tabs>
        <w:rPr>
          <w:rFonts w:ascii="Arial" w:hAnsi="Arial" w:cs="Arial"/>
          <w:sz w:val="2"/>
          <w:szCs w:val="2"/>
        </w:rPr>
      </w:pPr>
    </w:p>
    <w:p w:rsidR="005827B5" w:rsidRDefault="005827B5" w:rsidP="008741F8">
      <w:pPr>
        <w:tabs>
          <w:tab w:val="left" w:pos="960"/>
        </w:tabs>
        <w:rPr>
          <w:rFonts w:ascii="Arial" w:hAnsi="Arial" w:cs="Arial"/>
          <w:sz w:val="2"/>
          <w:szCs w:val="2"/>
        </w:rPr>
      </w:pPr>
    </w:p>
    <w:p w:rsidR="00715A53" w:rsidRDefault="00715A53" w:rsidP="008741F8">
      <w:pPr>
        <w:tabs>
          <w:tab w:val="left" w:pos="960"/>
        </w:tabs>
        <w:rPr>
          <w:rFonts w:ascii="Arial" w:hAnsi="Arial" w:cs="Arial"/>
          <w:sz w:val="2"/>
          <w:szCs w:val="2"/>
        </w:rPr>
      </w:pPr>
    </w:p>
    <w:p w:rsidR="00715A53" w:rsidRDefault="00715A53" w:rsidP="008741F8">
      <w:pPr>
        <w:tabs>
          <w:tab w:val="left" w:pos="960"/>
        </w:tabs>
        <w:rPr>
          <w:rFonts w:ascii="Arial" w:hAnsi="Arial" w:cs="Arial"/>
        </w:rPr>
      </w:pPr>
      <w:r w:rsidRPr="00715A53">
        <w:rPr>
          <w:rFonts w:ascii="Arial" w:hAnsi="Arial" w:cs="Arial"/>
          <w:b/>
        </w:rPr>
        <w:t>Dans les mairies, les municipalités et D.D.E</w:t>
      </w:r>
      <w:r>
        <w:rPr>
          <w:rFonts w:ascii="Arial" w:hAnsi="Arial" w:cs="Arial"/>
        </w:rPr>
        <w:t>, sa polyvalence d’emploi le fait utiliser dans des domaines variés :</w:t>
      </w:r>
    </w:p>
    <w:p w:rsidR="00715A53" w:rsidRDefault="00715A53" w:rsidP="00715A53">
      <w:pPr>
        <w:pStyle w:val="Paragraphedeliste"/>
        <w:numPr>
          <w:ilvl w:val="0"/>
          <w:numId w:val="2"/>
        </w:num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Ecoles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   Cantines </w:t>
      </w:r>
    </w:p>
    <w:p w:rsidR="00715A53" w:rsidRDefault="00715A53" w:rsidP="00715A53">
      <w:pPr>
        <w:pStyle w:val="Paragraphedeliste"/>
        <w:numPr>
          <w:ilvl w:val="0"/>
          <w:numId w:val="2"/>
        </w:num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Locaux de maintenance </w:t>
      </w:r>
    </w:p>
    <w:p w:rsidR="00715A53" w:rsidRPr="00715A53" w:rsidRDefault="00715A53" w:rsidP="00715A53">
      <w:pPr>
        <w:tabs>
          <w:tab w:val="left" w:pos="960"/>
        </w:tabs>
        <w:rPr>
          <w:rFonts w:ascii="Arial" w:hAnsi="Arial" w:cs="Arial"/>
          <w:b/>
        </w:rPr>
      </w:pPr>
      <w:r w:rsidRPr="00C22EE4">
        <w:rPr>
          <w:rFonts w:ascii="Arial" w:hAnsi="Arial" w:cs="Arial"/>
          <w:i/>
          <w:color w:val="FF0000"/>
        </w:rPr>
        <w:t>BIONET</w:t>
      </w:r>
      <w:r w:rsidRPr="00715A53">
        <w:rPr>
          <w:rFonts w:ascii="Arial" w:hAnsi="Arial" w:cs="Arial"/>
          <w:b/>
        </w:rPr>
        <w:t xml:space="preserve"> est idéal pour </w:t>
      </w:r>
    </w:p>
    <w:p w:rsidR="00715A53" w:rsidRDefault="00715A53" w:rsidP="00715A53">
      <w:pPr>
        <w:pStyle w:val="Paragraphedeliste"/>
        <w:numPr>
          <w:ilvl w:val="0"/>
          <w:numId w:val="2"/>
        </w:num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Les panneaux de signalisation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    Les parcmètres </w:t>
      </w:r>
    </w:p>
    <w:p w:rsidR="00715A53" w:rsidRDefault="00715A53" w:rsidP="00715A53">
      <w:pPr>
        <w:pStyle w:val="Paragraphedeliste"/>
        <w:numPr>
          <w:ilvl w:val="0"/>
          <w:numId w:val="2"/>
        </w:num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Les bordures de trottoirs</w:t>
      </w:r>
    </w:p>
    <w:p w:rsidR="00715A53" w:rsidRDefault="00715A53" w:rsidP="00715A53">
      <w:pPr>
        <w:tabs>
          <w:tab w:val="left" w:pos="960"/>
        </w:tabs>
        <w:rPr>
          <w:rFonts w:ascii="Arial" w:hAnsi="Arial" w:cs="Arial"/>
        </w:rPr>
      </w:pPr>
    </w:p>
    <w:p w:rsidR="00715A53" w:rsidRDefault="00715A53" w:rsidP="00715A53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Dans les industries du nautisme, du caravaning, de l’a</w:t>
      </w:r>
      <w:r w:rsidR="00C22EE4">
        <w:rPr>
          <w:rFonts w:ascii="Arial" w:hAnsi="Arial" w:cs="Arial"/>
        </w:rPr>
        <w:t>viation, de par ses propriétés non polluantes, il est conseillé pour le nettoyage :</w:t>
      </w:r>
    </w:p>
    <w:p w:rsidR="00C22EE4" w:rsidRDefault="00C22EE4" w:rsidP="00C22EE4">
      <w:pPr>
        <w:pStyle w:val="Paragraphedeliste"/>
        <w:numPr>
          <w:ilvl w:val="0"/>
          <w:numId w:val="2"/>
        </w:num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Des cales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    Des ponts </w:t>
      </w:r>
    </w:p>
    <w:p w:rsidR="00C22EE4" w:rsidRDefault="00C22EE4" w:rsidP="00C22EE4">
      <w:pPr>
        <w:pStyle w:val="Paragraphedeliste"/>
        <w:numPr>
          <w:ilvl w:val="0"/>
          <w:numId w:val="2"/>
        </w:num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Des coques de bateaux </w:t>
      </w:r>
    </w:p>
    <w:p w:rsidR="00C22EE4" w:rsidRDefault="00C22EE4" w:rsidP="00C22EE4">
      <w:pPr>
        <w:tabs>
          <w:tab w:val="left" w:pos="960"/>
        </w:tabs>
        <w:rPr>
          <w:rFonts w:ascii="Arial" w:hAnsi="Arial" w:cs="Arial"/>
        </w:rPr>
      </w:pPr>
      <w:r w:rsidRPr="00C22EE4">
        <w:rPr>
          <w:rFonts w:ascii="Arial" w:hAnsi="Arial" w:cs="Arial"/>
          <w:b/>
        </w:rPr>
        <w:t xml:space="preserve">BIONET </w:t>
      </w:r>
      <w:r>
        <w:rPr>
          <w:rFonts w:ascii="Arial" w:hAnsi="Arial" w:cs="Arial"/>
        </w:rPr>
        <w:t xml:space="preserve">enlève rapidement et efficacement toutes souillures </w:t>
      </w:r>
    </w:p>
    <w:p w:rsidR="00C22EE4" w:rsidRDefault="00C22EE4" w:rsidP="00C22EE4">
      <w:pPr>
        <w:pStyle w:val="Paragraphedeliste"/>
        <w:numPr>
          <w:ilvl w:val="0"/>
          <w:numId w:val="2"/>
        </w:num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Fuel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     Kérosène </w:t>
      </w:r>
    </w:p>
    <w:p w:rsidR="00C22EE4" w:rsidRDefault="00C22EE4" w:rsidP="00C22EE4">
      <w:pPr>
        <w:pStyle w:val="Paragraphedeliste"/>
        <w:numPr>
          <w:ilvl w:val="0"/>
          <w:numId w:val="2"/>
        </w:num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Essence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     Corps gras </w:t>
      </w:r>
    </w:p>
    <w:p w:rsidR="00C22EE4" w:rsidRDefault="00C22EE4" w:rsidP="00C22EE4">
      <w:pPr>
        <w:tabs>
          <w:tab w:val="left" w:pos="960"/>
        </w:tabs>
        <w:ind w:left="360"/>
        <w:rPr>
          <w:rFonts w:ascii="Arial" w:hAnsi="Arial" w:cs="Arial"/>
        </w:rPr>
      </w:pPr>
    </w:p>
    <w:p w:rsidR="00C22EE4" w:rsidRDefault="00C22EE4" w:rsidP="00C22EE4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Dans l’artisanat, c’est le nettoyant polyvalent par excellence</w:t>
      </w:r>
    </w:p>
    <w:p w:rsidR="00C22EE4" w:rsidRDefault="00C22EE4" w:rsidP="00C22EE4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BIONET décolle les affiches et les tapisseries (1 litre pour 6 à 7 litres d’eau)</w:t>
      </w:r>
    </w:p>
    <w:p w:rsidR="00C22EE4" w:rsidRDefault="00C22EE4" w:rsidP="008741F8">
      <w:pPr>
        <w:tabs>
          <w:tab w:val="left" w:pos="960"/>
        </w:tabs>
        <w:rPr>
          <w:rFonts w:ascii="Arial" w:hAnsi="Arial" w:cs="Arial"/>
        </w:rPr>
      </w:pPr>
      <w:r w:rsidRPr="00C22EE4">
        <w:rPr>
          <w:rFonts w:ascii="Arial" w:hAnsi="Arial" w:cs="Arial"/>
          <w:b/>
        </w:rPr>
        <w:t>Liste non limitative</w:t>
      </w:r>
      <w:r>
        <w:rPr>
          <w:rFonts w:ascii="Arial" w:hAnsi="Arial" w:cs="Arial"/>
        </w:rPr>
        <w:t> : pour chaque utilisation spéciale, faire un essai préalable ou bien nous consulter.</w:t>
      </w:r>
    </w:p>
    <w:p w:rsidR="00F0298F" w:rsidRPr="00F0298F" w:rsidRDefault="00F0298F" w:rsidP="008741F8">
      <w:pPr>
        <w:tabs>
          <w:tab w:val="left" w:pos="960"/>
        </w:tabs>
        <w:rPr>
          <w:rFonts w:ascii="Arial" w:hAnsi="Arial" w:cs="Arial"/>
          <w:sz w:val="4"/>
          <w:szCs w:val="4"/>
        </w:rPr>
      </w:pPr>
    </w:p>
    <w:p w:rsidR="00C22EE4" w:rsidRDefault="00C22EE4" w:rsidP="005827B5">
      <w:pPr>
        <w:tabs>
          <w:tab w:val="left" w:pos="3585"/>
        </w:tabs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MODE D’EMPLOI</w:t>
      </w:r>
    </w:p>
    <w:p w:rsidR="005827B5" w:rsidRDefault="008F2EBA" w:rsidP="005827B5">
      <w:pPr>
        <w:tabs>
          <w:tab w:val="left" w:pos="3585"/>
        </w:tabs>
        <w:spacing w:after="0"/>
        <w:rPr>
          <w:rFonts w:ascii="Arial" w:hAnsi="Arial" w:cs="Arial"/>
          <w:color w:val="CC0000"/>
          <w:sz w:val="14"/>
          <w:szCs w:val="16"/>
        </w:rPr>
      </w:pPr>
      <w:r w:rsidRPr="008F2EBA">
        <w:rPr>
          <w:rFonts w:ascii="Arial" w:hAnsi="Arial" w:cs="Arial"/>
          <w:noProof/>
          <w:color w:val="FF0000"/>
          <w:sz w:val="28"/>
          <w:szCs w:val="28"/>
        </w:rPr>
        <w:pict>
          <v:line id="_x0000_s1029" style="position:absolute;z-index:251670528;visibility:visible;mso-position-horizontal-relative:margin;mso-width-relative:margin;mso-height-relative:margin" from="-.5pt,6.15pt" to="112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" strokecolor="red" strokeweight="5.5pt">
            <v:stroke linestyle="thickThin" joinstyle="miter"/>
            <w10:wrap anchorx="margin"/>
          </v:line>
        </w:pict>
      </w:r>
    </w:p>
    <w:p w:rsidR="005827B5" w:rsidRDefault="005827B5" w:rsidP="005827B5">
      <w:pPr>
        <w:tabs>
          <w:tab w:val="left" w:pos="3585"/>
        </w:tabs>
        <w:spacing w:after="0"/>
        <w:rPr>
          <w:rFonts w:ascii="Arial" w:hAnsi="Arial" w:cs="Arial"/>
          <w:b/>
          <w:bCs/>
          <w:color w:val="000000" w:themeColor="text1"/>
          <w:sz w:val="4"/>
          <w:szCs w:val="6"/>
          <w:u w:val="single"/>
        </w:rPr>
      </w:pPr>
    </w:p>
    <w:p w:rsidR="00C22EE4" w:rsidRDefault="00C22EE4" w:rsidP="005827B5">
      <w:pPr>
        <w:tabs>
          <w:tab w:val="left" w:pos="3585"/>
        </w:tabs>
        <w:spacing w:after="0"/>
        <w:rPr>
          <w:rFonts w:ascii="Arial" w:hAnsi="Arial" w:cs="Arial"/>
          <w:b/>
          <w:bCs/>
          <w:color w:val="000000" w:themeColor="text1"/>
          <w:sz w:val="4"/>
          <w:szCs w:val="6"/>
          <w:u w:val="single"/>
        </w:rPr>
      </w:pPr>
    </w:p>
    <w:p w:rsidR="00C22EE4" w:rsidRDefault="00C22EE4" w:rsidP="005827B5">
      <w:pPr>
        <w:tabs>
          <w:tab w:val="left" w:pos="3585"/>
        </w:tabs>
        <w:spacing w:after="0"/>
        <w:rPr>
          <w:rFonts w:ascii="Arial" w:hAnsi="Arial" w:cs="Arial"/>
          <w:b/>
          <w:bCs/>
          <w:color w:val="000000" w:themeColor="text1"/>
          <w:sz w:val="4"/>
          <w:szCs w:val="6"/>
          <w:u w:val="single"/>
        </w:rPr>
      </w:pPr>
    </w:p>
    <w:p w:rsidR="00C22EE4" w:rsidRPr="00C22EE4" w:rsidRDefault="00C22EE4" w:rsidP="005827B5">
      <w:pPr>
        <w:tabs>
          <w:tab w:val="left" w:pos="3585"/>
        </w:tabs>
        <w:spacing w:after="0"/>
        <w:rPr>
          <w:rFonts w:ascii="Arial" w:hAnsi="Arial" w:cs="Arial"/>
          <w:bCs/>
        </w:rPr>
      </w:pPr>
      <w:r w:rsidRPr="00C22EE4">
        <w:rPr>
          <w:rFonts w:ascii="Arial" w:hAnsi="Arial" w:cs="Arial"/>
          <w:bCs/>
          <w:i/>
          <w:color w:val="FF0000"/>
        </w:rPr>
        <w:t>BIONET</w:t>
      </w:r>
      <w:r>
        <w:rPr>
          <w:rFonts w:ascii="Arial" w:hAnsi="Arial" w:cs="Arial"/>
          <w:bCs/>
          <w:i/>
          <w:color w:val="FF0000"/>
        </w:rPr>
        <w:t xml:space="preserve"> </w:t>
      </w:r>
      <w:r w:rsidRPr="00C22EE4">
        <w:rPr>
          <w:rFonts w:ascii="Arial" w:hAnsi="Arial" w:cs="Arial"/>
          <w:bCs/>
        </w:rPr>
        <w:t>en raison de sa concentration, offre les plus larges possibilités. Il s’emploi dilué à l’eau dans des proportions variant de 1 volume de BIONET pour 5 volumes d’eau, à 1 volume pour 15 volumes d’eau.</w:t>
      </w:r>
    </w:p>
    <w:p w:rsidR="00C22EE4" w:rsidRPr="00C22EE4" w:rsidRDefault="00C22EE4" w:rsidP="00C22EE4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C22EE4" w:rsidRDefault="00C22EE4" w:rsidP="00C22EE4">
      <w:pPr>
        <w:tabs>
          <w:tab w:val="left" w:pos="3585"/>
        </w:tabs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PROPRIETES PHYSIQUES</w:t>
      </w:r>
    </w:p>
    <w:p w:rsidR="00C22EE4" w:rsidRPr="00F0298F" w:rsidRDefault="008F2EBA" w:rsidP="00C22EE4">
      <w:pPr>
        <w:tabs>
          <w:tab w:val="left" w:pos="3585"/>
        </w:tabs>
        <w:spacing w:after="0"/>
        <w:rPr>
          <w:rFonts w:ascii="Arial" w:hAnsi="Arial" w:cs="Arial"/>
          <w:color w:val="CC0000"/>
          <w:sz w:val="14"/>
          <w:szCs w:val="16"/>
        </w:rPr>
      </w:pPr>
      <w:r w:rsidRPr="008F2EBA">
        <w:rPr>
          <w:rFonts w:ascii="Arial" w:hAnsi="Arial" w:cs="Arial"/>
          <w:noProof/>
          <w:color w:val="FF0000"/>
          <w:sz w:val="28"/>
          <w:szCs w:val="28"/>
        </w:rPr>
        <w:pict>
          <v:line id="_x0000_s1030" style="position:absolute;z-index:251672576;visibility:visible;mso-position-horizontal-relative:margin;mso-width-relative:margin;mso-height-relative:margin" from="-.5pt,6.15pt" to="175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" strokecolor="red" strokeweight="5.5pt">
            <v:stroke linestyle="thickThin" joinstyle="miter"/>
            <w10:wrap anchorx="margin"/>
          </v:line>
        </w:pict>
      </w:r>
    </w:p>
    <w:p w:rsidR="00C22EE4" w:rsidRPr="00F0298F" w:rsidRDefault="00C22EE4" w:rsidP="00C22EE4">
      <w:pPr>
        <w:tabs>
          <w:tab w:val="left" w:pos="3585"/>
        </w:tabs>
        <w:spacing w:after="0"/>
        <w:rPr>
          <w:rFonts w:ascii="Arial" w:hAnsi="Arial" w:cs="Arial"/>
          <w:bCs/>
          <w:color w:val="000000" w:themeColor="text1"/>
          <w:sz w:val="4"/>
          <w:szCs w:val="6"/>
        </w:rPr>
      </w:pPr>
    </w:p>
    <w:p w:rsidR="00C22EE4" w:rsidRPr="00F0298F" w:rsidRDefault="00C22EE4" w:rsidP="005827B5">
      <w:pPr>
        <w:tabs>
          <w:tab w:val="left" w:pos="3585"/>
        </w:tabs>
        <w:spacing w:after="0"/>
        <w:rPr>
          <w:rFonts w:ascii="Arial" w:hAnsi="Arial" w:cs="Arial"/>
          <w:bCs/>
          <w:color w:val="000000" w:themeColor="text1"/>
          <w:sz w:val="4"/>
          <w:szCs w:val="6"/>
        </w:rPr>
      </w:pPr>
    </w:p>
    <w:p w:rsidR="00F0298F" w:rsidRPr="00F0298F" w:rsidRDefault="00F0298F" w:rsidP="005827B5">
      <w:pPr>
        <w:tabs>
          <w:tab w:val="left" w:pos="3585"/>
        </w:tabs>
        <w:spacing w:after="0"/>
        <w:rPr>
          <w:rFonts w:ascii="Arial" w:hAnsi="Arial" w:cs="Arial"/>
          <w:bCs/>
          <w:color w:val="000000" w:themeColor="text1"/>
          <w:sz w:val="4"/>
          <w:szCs w:val="6"/>
        </w:rPr>
      </w:pPr>
    </w:p>
    <w:p w:rsidR="00F0298F" w:rsidRPr="00F0298F" w:rsidRDefault="00F0298F" w:rsidP="005827B5">
      <w:pPr>
        <w:tabs>
          <w:tab w:val="left" w:pos="3585"/>
        </w:tabs>
        <w:spacing w:after="0"/>
        <w:rPr>
          <w:rFonts w:ascii="Arial" w:hAnsi="Arial" w:cs="Arial"/>
          <w:bCs/>
          <w:color w:val="000000" w:themeColor="text1"/>
        </w:rPr>
      </w:pPr>
      <w:r w:rsidRPr="00F0298F">
        <w:rPr>
          <w:rFonts w:ascii="Arial" w:hAnsi="Arial" w:cs="Arial"/>
          <w:bCs/>
          <w:color w:val="000000" w:themeColor="text1"/>
        </w:rPr>
        <w:t>Aspect : liquide</w:t>
      </w:r>
    </w:p>
    <w:p w:rsidR="00F0298F" w:rsidRPr="00F0298F" w:rsidRDefault="00F0298F" w:rsidP="005827B5">
      <w:pPr>
        <w:tabs>
          <w:tab w:val="left" w:pos="3585"/>
        </w:tabs>
        <w:spacing w:after="0"/>
        <w:rPr>
          <w:rFonts w:ascii="Arial" w:hAnsi="Arial" w:cs="Arial"/>
          <w:bCs/>
          <w:color w:val="000000" w:themeColor="text1"/>
        </w:rPr>
      </w:pPr>
      <w:r w:rsidRPr="00F0298F">
        <w:rPr>
          <w:rFonts w:ascii="Arial" w:hAnsi="Arial" w:cs="Arial"/>
          <w:bCs/>
          <w:color w:val="000000" w:themeColor="text1"/>
        </w:rPr>
        <w:t>Masse volumique : 1,050</w:t>
      </w:r>
    </w:p>
    <w:p w:rsidR="00F0298F" w:rsidRPr="00F0298F" w:rsidRDefault="00F0298F" w:rsidP="005827B5">
      <w:pPr>
        <w:tabs>
          <w:tab w:val="left" w:pos="3585"/>
        </w:tabs>
        <w:spacing w:after="0"/>
        <w:rPr>
          <w:rFonts w:ascii="Arial" w:hAnsi="Arial" w:cs="Arial"/>
          <w:bCs/>
          <w:color w:val="000000" w:themeColor="text1"/>
        </w:rPr>
      </w:pPr>
      <w:r w:rsidRPr="00F0298F">
        <w:rPr>
          <w:rFonts w:ascii="Arial" w:hAnsi="Arial" w:cs="Arial"/>
          <w:bCs/>
          <w:color w:val="000000" w:themeColor="text1"/>
        </w:rPr>
        <w:t>P.H à l’état de la livraison : 12,00</w:t>
      </w:r>
    </w:p>
    <w:p w:rsidR="00F0298F" w:rsidRPr="00F0298F" w:rsidRDefault="00F0298F" w:rsidP="005827B5">
      <w:pPr>
        <w:tabs>
          <w:tab w:val="left" w:pos="3585"/>
        </w:tabs>
        <w:spacing w:after="0"/>
        <w:rPr>
          <w:rFonts w:ascii="Arial" w:hAnsi="Arial" w:cs="Arial"/>
          <w:bCs/>
          <w:color w:val="000000" w:themeColor="text1"/>
        </w:rPr>
      </w:pPr>
      <w:r w:rsidRPr="00F0298F">
        <w:rPr>
          <w:rFonts w:ascii="Arial" w:hAnsi="Arial" w:cs="Arial"/>
          <w:bCs/>
          <w:color w:val="000000" w:themeColor="text1"/>
        </w:rPr>
        <w:t>P.H dilué à 5% : 11,50</w:t>
      </w:r>
    </w:p>
    <w:p w:rsidR="00F0298F" w:rsidRDefault="00F0298F" w:rsidP="00AA7470">
      <w:pPr>
        <w:tabs>
          <w:tab w:val="left" w:pos="3585"/>
        </w:tabs>
        <w:spacing w:after="0"/>
        <w:rPr>
          <w:rFonts w:ascii="Arial" w:hAnsi="Arial" w:cs="Arial"/>
          <w:bCs/>
          <w:color w:val="000000" w:themeColor="text1"/>
        </w:rPr>
      </w:pPr>
      <w:r w:rsidRPr="00F0298F">
        <w:rPr>
          <w:rFonts w:ascii="Arial" w:hAnsi="Arial" w:cs="Arial"/>
          <w:bCs/>
          <w:color w:val="000000" w:themeColor="text1"/>
        </w:rPr>
        <w:t>E.D.T.A : 0,25%</w:t>
      </w:r>
    </w:p>
    <w:p w:rsidR="00AA7470" w:rsidRPr="00F0298F" w:rsidRDefault="00AA7470" w:rsidP="00AA7470">
      <w:pPr>
        <w:tabs>
          <w:tab w:val="left" w:pos="3585"/>
        </w:tabs>
        <w:spacing w:after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ab/>
      </w:r>
    </w:p>
    <w:p w:rsidR="00AA7470" w:rsidRDefault="00AA7470" w:rsidP="00AA7470">
      <w:pPr>
        <w:pBdr>
          <w:bottom w:val="single" w:sz="36" w:space="1" w:color="A6A6A6" w:themeColor="background1" w:themeShade="A6"/>
        </w:pBdr>
        <w:shd w:val="clear" w:color="auto" w:fill="FF0000"/>
        <w:tabs>
          <w:tab w:val="left" w:pos="3585"/>
        </w:tabs>
        <w:rPr>
          <w:rFonts w:ascii="Arial" w:hAnsi="Arial" w:cs="Arial"/>
          <w:color w:val="CC0000"/>
          <w:sz w:val="9"/>
          <w:szCs w:val="9"/>
        </w:rPr>
      </w:pPr>
    </w:p>
    <w:p w:rsidR="005827B5" w:rsidRPr="00AA7470" w:rsidRDefault="005827B5" w:rsidP="00AA7470">
      <w:pPr>
        <w:tabs>
          <w:tab w:val="left" w:pos="936"/>
        </w:tabs>
        <w:rPr>
          <w:rFonts w:ascii="Arial" w:hAnsi="Arial" w:cs="Arial"/>
        </w:rPr>
      </w:pPr>
    </w:p>
    <w:sectPr w:rsidR="005827B5" w:rsidRPr="00AA7470" w:rsidSect="003D3784">
      <w:footerReference w:type="default" r:id="rId9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CC" w:rsidRDefault="00115ECC" w:rsidP="003D3784">
      <w:pPr>
        <w:spacing w:after="0" w:line="240" w:lineRule="auto"/>
      </w:pPr>
      <w:r>
        <w:separator/>
      </w:r>
    </w:p>
  </w:endnote>
  <w:endnote w:type="continuationSeparator" w:id="0">
    <w:p w:rsidR="00115ECC" w:rsidRDefault="00115ECC" w:rsidP="003D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84" w:rsidRPr="00562D70" w:rsidRDefault="003D3784" w:rsidP="003D3784">
    <w:pPr>
      <w:pStyle w:val="Pieddepage"/>
      <w:jc w:val="center"/>
      <w:rPr>
        <w:rFonts w:ascii="Arial" w:hAnsi="Arial" w:cs="Arial"/>
      </w:rPr>
    </w:pPr>
    <w:r w:rsidRPr="00CE057B">
      <w:rPr>
        <w:rFonts w:ascii="Arial" w:hAnsi="Arial" w:cs="Arial"/>
        <w:b/>
        <w:color w:val="000000" w:themeColor="text1"/>
      </w:rPr>
      <w:t>C</w:t>
    </w:r>
    <w:r w:rsidRPr="00CE057B">
      <w:rPr>
        <w:rFonts w:ascii="Arial" w:hAnsi="Arial" w:cs="Arial"/>
        <w:color w:val="000000" w:themeColor="text1"/>
      </w:rPr>
      <w:t xml:space="preserve">orse </w:t>
    </w:r>
    <w:r w:rsidRPr="00CE057B">
      <w:rPr>
        <w:rFonts w:ascii="Arial" w:hAnsi="Arial" w:cs="Arial"/>
        <w:b/>
        <w:color w:val="000000" w:themeColor="text1"/>
      </w:rPr>
      <w:t>C</w:t>
    </w:r>
    <w:r w:rsidRPr="00CE057B">
      <w:rPr>
        <w:rFonts w:ascii="Arial" w:hAnsi="Arial" w:cs="Arial"/>
        <w:color w:val="000000" w:themeColor="text1"/>
      </w:rPr>
      <w:t xml:space="preserve">himie </w:t>
    </w:r>
    <w:r w:rsidRPr="00CE057B">
      <w:rPr>
        <w:rFonts w:ascii="Arial" w:hAnsi="Arial" w:cs="Arial"/>
        <w:b/>
        <w:color w:val="000000" w:themeColor="text1"/>
      </w:rPr>
      <w:t>I</w:t>
    </w:r>
    <w:r w:rsidRPr="00CE057B">
      <w:rPr>
        <w:rFonts w:ascii="Arial" w:hAnsi="Arial" w:cs="Arial"/>
        <w:color w:val="000000" w:themeColor="text1"/>
      </w:rPr>
      <w:t xml:space="preserve">ndustrie </w:t>
    </w:r>
    <w:r w:rsidRPr="00562D70">
      <w:rPr>
        <w:rFonts w:ascii="Arial" w:hAnsi="Arial" w:cs="Arial"/>
      </w:rPr>
      <w:t>- Z.A Petre Turchine – RN 193 20290 BORGO</w:t>
    </w:r>
  </w:p>
  <w:p w:rsidR="003D3784" w:rsidRPr="00562D70" w:rsidRDefault="003D3784" w:rsidP="003D3784">
    <w:pPr>
      <w:pStyle w:val="Pieddepage"/>
      <w:jc w:val="center"/>
      <w:rPr>
        <w:rFonts w:ascii="Arial" w:hAnsi="Arial" w:cs="Arial"/>
      </w:rPr>
    </w:pPr>
    <w:r w:rsidRPr="00562D70">
      <w:rPr>
        <w:rFonts w:ascii="Arial" w:hAnsi="Arial" w:cs="Arial"/>
        <w:i/>
      </w:rPr>
      <w:t>Siret</w:t>
    </w:r>
    <w:r w:rsidRPr="00562D70">
      <w:rPr>
        <w:rFonts w:ascii="Arial" w:hAnsi="Arial" w:cs="Arial"/>
      </w:rPr>
      <w:t> : 345 005 532 000</w:t>
    </w:r>
    <w:r w:rsidR="00AB29A7">
      <w:rPr>
        <w:rFonts w:ascii="Arial" w:hAnsi="Arial" w:cs="Arial"/>
      </w:rPr>
      <w:t>55</w:t>
    </w:r>
  </w:p>
  <w:p w:rsidR="003D3784" w:rsidRPr="00562D70" w:rsidRDefault="003D3784" w:rsidP="003D3784">
    <w:pPr>
      <w:pStyle w:val="Pieddepage"/>
      <w:jc w:val="center"/>
      <w:rPr>
        <w:rFonts w:ascii="Arial" w:hAnsi="Arial" w:cs="Arial"/>
      </w:rPr>
    </w:pPr>
    <w:r w:rsidRPr="00562D70">
      <w:rPr>
        <w:rFonts w:ascii="Arial" w:hAnsi="Arial" w:cs="Arial"/>
        <w:i/>
      </w:rPr>
      <w:t>Téléphone</w:t>
    </w:r>
    <w:r w:rsidRPr="00562D70">
      <w:rPr>
        <w:rFonts w:ascii="Arial" w:hAnsi="Arial" w:cs="Arial"/>
      </w:rPr>
      <w:t xml:space="preserve"> : 04.95.30.70.22 – </w:t>
    </w:r>
    <w:r w:rsidRPr="00562D70">
      <w:rPr>
        <w:rFonts w:ascii="Arial" w:hAnsi="Arial" w:cs="Arial"/>
        <w:i/>
      </w:rPr>
      <w:t>Télécopie</w:t>
    </w:r>
    <w:r w:rsidRPr="00562D70">
      <w:rPr>
        <w:rFonts w:ascii="Arial" w:hAnsi="Arial" w:cs="Arial"/>
      </w:rPr>
      <w:t> : 04.95.33.06.99</w:t>
    </w:r>
  </w:p>
  <w:p w:rsidR="003D3784" w:rsidRPr="00562D70" w:rsidRDefault="003D3784" w:rsidP="003D3784">
    <w:pPr>
      <w:pStyle w:val="Pieddepage"/>
      <w:jc w:val="center"/>
      <w:rPr>
        <w:rFonts w:ascii="Arial" w:hAnsi="Arial" w:cs="Arial"/>
      </w:rPr>
    </w:pPr>
    <w:r w:rsidRPr="00562D70">
      <w:rPr>
        <w:rFonts w:ascii="Arial" w:hAnsi="Arial" w:cs="Arial"/>
        <w:i/>
      </w:rPr>
      <w:t>Email </w:t>
    </w:r>
    <w:r w:rsidRPr="00562D70">
      <w:rPr>
        <w:rFonts w:ascii="Arial" w:hAnsi="Arial" w:cs="Arial"/>
      </w:rPr>
      <w:t xml:space="preserve">: </w:t>
    </w:r>
    <w:r w:rsidRPr="00562D70">
      <w:rPr>
        <w:rFonts w:ascii="Arial" w:hAnsi="Arial" w:cs="Arial"/>
        <w:u w:val="single"/>
      </w:rPr>
      <w:t>contact@corse-chimie-industrie.fr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CC" w:rsidRDefault="00115ECC" w:rsidP="003D3784">
      <w:pPr>
        <w:spacing w:after="0" w:line="240" w:lineRule="auto"/>
      </w:pPr>
      <w:r>
        <w:separator/>
      </w:r>
    </w:p>
  </w:footnote>
  <w:footnote w:type="continuationSeparator" w:id="0">
    <w:p w:rsidR="00115ECC" w:rsidRDefault="00115ECC" w:rsidP="003D3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3853"/>
    <w:multiLevelType w:val="hybridMultilevel"/>
    <w:tmpl w:val="F05C9522"/>
    <w:lvl w:ilvl="0" w:tplc="F39423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905BD"/>
    <w:multiLevelType w:val="hybridMultilevel"/>
    <w:tmpl w:val="EF3218D0"/>
    <w:lvl w:ilvl="0" w:tplc="E8B88BE8">
      <w:start w:val="6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D3784"/>
    <w:rsid w:val="00004A3B"/>
    <w:rsid w:val="00012493"/>
    <w:rsid w:val="00025387"/>
    <w:rsid w:val="00115ECC"/>
    <w:rsid w:val="00143BBF"/>
    <w:rsid w:val="003042AC"/>
    <w:rsid w:val="003179A1"/>
    <w:rsid w:val="003D3784"/>
    <w:rsid w:val="004E49A0"/>
    <w:rsid w:val="00562D70"/>
    <w:rsid w:val="005827B5"/>
    <w:rsid w:val="005E0306"/>
    <w:rsid w:val="00612748"/>
    <w:rsid w:val="00612A91"/>
    <w:rsid w:val="00630DAC"/>
    <w:rsid w:val="00633203"/>
    <w:rsid w:val="006C46D8"/>
    <w:rsid w:val="006E3852"/>
    <w:rsid w:val="00715A53"/>
    <w:rsid w:val="00727BAD"/>
    <w:rsid w:val="00750AD0"/>
    <w:rsid w:val="008741F8"/>
    <w:rsid w:val="008F2EBA"/>
    <w:rsid w:val="009F5E64"/>
    <w:rsid w:val="00A9526B"/>
    <w:rsid w:val="00AA7470"/>
    <w:rsid w:val="00AB29A7"/>
    <w:rsid w:val="00B02C9E"/>
    <w:rsid w:val="00B70F21"/>
    <w:rsid w:val="00C22EE4"/>
    <w:rsid w:val="00CD216D"/>
    <w:rsid w:val="00CE057B"/>
    <w:rsid w:val="00D8745C"/>
    <w:rsid w:val="00DD48D9"/>
    <w:rsid w:val="00DD7813"/>
    <w:rsid w:val="00E03B83"/>
    <w:rsid w:val="00EA4FED"/>
    <w:rsid w:val="00F0298F"/>
    <w:rsid w:val="00F7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8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784"/>
  </w:style>
  <w:style w:type="paragraph" w:styleId="Pieddepage">
    <w:name w:val="footer"/>
    <w:basedOn w:val="Normal"/>
    <w:link w:val="PieddepageCar"/>
    <w:uiPriority w:val="99"/>
    <w:unhideWhenUsed/>
    <w:rsid w:val="003D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784"/>
  </w:style>
  <w:style w:type="table" w:styleId="Grilledutableau">
    <w:name w:val="Table Grid"/>
    <w:basedOn w:val="TableauNormal"/>
    <w:uiPriority w:val="39"/>
    <w:rsid w:val="009F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27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FA89-AD88-44B5-A7A5-AC758416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Jade</cp:lastModifiedBy>
  <cp:revision>3</cp:revision>
  <cp:lastPrinted>2019-09-20T10:07:00Z</cp:lastPrinted>
  <dcterms:created xsi:type="dcterms:W3CDTF">2019-11-04T13:36:00Z</dcterms:created>
  <dcterms:modified xsi:type="dcterms:W3CDTF">2019-11-05T16:59:00Z</dcterms:modified>
</cp:coreProperties>
</file>